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9D" w:rsidRDefault="009C779D" w:rsidP="009C77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</w:p>
    <w:p w:rsidR="009C779D" w:rsidRDefault="009C779D" w:rsidP="009C77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 наказу «Про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</w:rPr>
        <w:t>створення комісії</w:t>
      </w:r>
    </w:p>
    <w:p w:rsidR="009C779D" w:rsidRDefault="009C779D" w:rsidP="009C77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 розгляду випадків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закладі освіти»</w:t>
      </w:r>
    </w:p>
    <w:p w:rsidR="009C779D" w:rsidRDefault="009C779D" w:rsidP="009C77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9251C">
        <w:rPr>
          <w:rFonts w:ascii="Times New Roman" w:hAnsi="Times New Roman" w:cs="Times New Roman"/>
          <w:sz w:val="24"/>
          <w:szCs w:val="24"/>
        </w:rPr>
        <w:t xml:space="preserve">                          від 20.02.2026</w:t>
      </w:r>
      <w:r>
        <w:rPr>
          <w:rFonts w:ascii="Times New Roman" w:hAnsi="Times New Roman" w:cs="Times New Roman"/>
          <w:sz w:val="24"/>
          <w:szCs w:val="24"/>
        </w:rPr>
        <w:t xml:space="preserve"> №18/ОД</w:t>
      </w:r>
    </w:p>
    <w:p w:rsidR="0087143E" w:rsidRDefault="0087143E" w:rsidP="009C7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>План заходів,</w:t>
      </w:r>
    </w:p>
    <w:p w:rsidR="0087143E" w:rsidRDefault="0087143E" w:rsidP="00871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 xml:space="preserve">спрямованих на запобігання та протидію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</w:rPr>
        <w:t xml:space="preserve"> (цькуванню)</w:t>
      </w:r>
    </w:p>
    <w:p w:rsidR="0087143E" w:rsidRDefault="0087143E" w:rsidP="00871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</w:rPr>
        <w:t>Степанівському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</w:rPr>
        <w:t xml:space="preserve"> закладі дошкільної освіти (ясла – садок)</w:t>
      </w:r>
    </w:p>
    <w:p w:rsidR="0087143E" w:rsidRPr="00DA2E30" w:rsidRDefault="0087143E" w:rsidP="00871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 xml:space="preserve">«Орлятко»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</w:rPr>
        <w:t>Степанівської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</w:rPr>
        <w:t xml:space="preserve"> селищної ради у </w:t>
      </w:r>
      <w:r w:rsidR="00C9251C">
        <w:rPr>
          <w:rFonts w:ascii="Times New Roman" w:eastAsia="Times New Roman" w:hAnsi="Times New Roman" w:cs="Times New Roman"/>
          <w:b/>
          <w:bCs/>
          <w:i/>
          <w:iCs/>
          <w:color w:val="030303"/>
          <w:sz w:val="24"/>
          <w:szCs w:val="24"/>
          <w:lang w:eastAsia="uk-UA"/>
        </w:rPr>
        <w:t>2025/2026</w:t>
      </w:r>
      <w:bookmarkStart w:id="0" w:name="_GoBack"/>
      <w:bookmarkEnd w:id="0"/>
      <w:r w:rsidRPr="00DA2E30">
        <w:rPr>
          <w:rFonts w:ascii="Times New Roman" w:eastAsia="Times New Roman" w:hAnsi="Times New Roman" w:cs="Times New Roman"/>
          <w:b/>
          <w:bCs/>
          <w:i/>
          <w:iCs/>
          <w:color w:val="030303"/>
          <w:sz w:val="24"/>
          <w:szCs w:val="24"/>
          <w:lang w:eastAsia="uk-UA"/>
        </w:rPr>
        <w:t xml:space="preserve"> </w:t>
      </w:r>
      <w:proofErr w:type="spellStart"/>
      <w:r w:rsidRPr="00DA2E30">
        <w:rPr>
          <w:rFonts w:ascii="Times New Roman" w:eastAsia="Times New Roman" w:hAnsi="Times New Roman" w:cs="Times New Roman"/>
          <w:b/>
          <w:bCs/>
          <w:i/>
          <w:iCs/>
          <w:color w:val="030303"/>
          <w:sz w:val="24"/>
          <w:szCs w:val="24"/>
          <w:lang w:eastAsia="uk-UA"/>
        </w:rPr>
        <w:t>н.р</w:t>
      </w:r>
      <w:proofErr w:type="spellEnd"/>
      <w:r w:rsidRPr="00DA2E30">
        <w:rPr>
          <w:rFonts w:ascii="Times New Roman" w:eastAsia="Times New Roman" w:hAnsi="Times New Roman" w:cs="Times New Roman"/>
          <w:b/>
          <w:bCs/>
          <w:i/>
          <w:iCs/>
          <w:color w:val="030303"/>
          <w:sz w:val="24"/>
          <w:szCs w:val="24"/>
          <w:lang w:eastAsia="uk-UA"/>
        </w:rPr>
        <w:t>.</w:t>
      </w:r>
    </w:p>
    <w:p w:rsidR="0087143E" w:rsidRPr="00DA2E30" w:rsidRDefault="0087143E" w:rsidP="0087143E">
      <w:pPr>
        <w:shd w:val="clear" w:color="auto" w:fill="FFFFFF"/>
        <w:spacing w:before="75" w:after="0" w:line="240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uk-UA"/>
        </w:rPr>
      </w:pPr>
      <w:r w:rsidRPr="00DA2E30">
        <w:rPr>
          <w:rFonts w:ascii="Times New Roman" w:eastAsia="Times New Roman" w:hAnsi="Times New Roman" w:cs="Times New Roman"/>
          <w:b/>
          <w:bCs/>
          <w:i/>
          <w:iCs/>
          <w:color w:val="030303"/>
          <w:sz w:val="24"/>
          <w:szCs w:val="24"/>
          <w:lang w:eastAsia="uk-UA"/>
        </w:rPr>
        <w:t xml:space="preserve"> 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703"/>
        <w:gridCol w:w="1934"/>
        <w:gridCol w:w="2440"/>
      </w:tblGrid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№ з/р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Термін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Відповідальні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 xml:space="preserve">І. Нормативно-правове забезпечення попередження насильства та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Опрацювання  нормативно-правових документів, щодо попередження насильства та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Директор 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Клименко О.В.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Розміщення телефонів довіри на інформаційних стендах та веб-сайті ЗДО для ознайомлення батьківської громадськості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Директор 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Клименко О.В.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Оновлення інформації веб-сайту з проблеми запобігання та протидію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</w:pP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Вихователь-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Бараненко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Н</w:t>
            </w: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.В.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.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Створення банку даних дітей «групи ризику»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Січень –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Вихователь - 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Дробна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А.В. 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 xml:space="preserve">ІІ. Робота з вихованцями щодо запобігання  насильства та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Створення морально безпечного освітнього середовища в ЗДО вільного від насильства та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Педагоги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Спостереження за психологічним мікрокліматом у дитячому колективі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 Педагоги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Формування навичок дружніх стосунків серед вихованців ЗДО, проведення бесід, занять з дітьми щодо забезпечення попередження насильства та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, обговорення проблемних ситуацій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Педагоги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Перегляд мультфільмів «Жив собі чорний кіт», «Про пташок», «Вірте у любов, вірте у Різдво», «Курка, яка несла всяку всячину», «Гидке каченя»,  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Педагоги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 xml:space="preserve">ІІІ. Робота з колективом з питання запобігання  насильства та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Анкетування педагогів з питання </w:t>
            </w: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lastRenderedPageBreak/>
              <w:t xml:space="preserve">обізнаності з поняттям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lastRenderedPageBreak/>
              <w:t>Жовтень,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lastRenderedPageBreak/>
              <w:t>Квітень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lastRenderedPageBreak/>
              <w:t xml:space="preserve">Директор 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lastRenderedPageBreak/>
              <w:t>Клименко О.В.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Проведення профілактичної роботи щодо запобіганню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в ЗДО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Систематично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Директор 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Клименко О.В.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Консультації: «Толерантне суспільство»; «Жорстоке поводження з дітьми в ЗДО»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Грудень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Педагоги 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Тренінг «Подолання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в дитячому колективі»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Педагоги 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Бліц-гра за темою «Як ви думаєте, це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?»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Директор   Клименко О.В. 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Висвітлення інформації «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– міф чи реальність»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Педагоги 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Рекомендації «Безпека в інтернеті»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Вихователь Бараненко Н.В. 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Організація роботи «Скриньки довіри» для батьків і педагогів, оновлення інформації веб-сайту з проблеми запобігання та протидію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Педагоги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Проведення діагностики стану професійного вигорання педагогів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 </w:t>
            </w: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Клименко О.В.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 xml:space="preserve">ІV. Взаємодія з родинами вихованців з питання запобігання  насильства та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«Як вирішувати дитячі конфлікти?»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Педагоги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Інформація для батьків: «Вчимося спілкуватися з дитиною»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Педагоги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Консультації: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- «Моральні відносини в родині та дитячому садку»;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-  «Порушення в поведінці агресивних дітей»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Вересень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Вихователі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Рекомендації: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-  «Як навчити дитину цивілізовано виражати гнів?» (профілактика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);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- «Як навчити дітей безпеці в Інтернеті»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Лютий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 </w:t>
            </w: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Клименко О.В. 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Лекція  «Сім’я без насильства – щаслива сім’я»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Педагоги</w:t>
            </w:r>
          </w:p>
        </w:tc>
      </w:tr>
      <w:tr w:rsidR="0087143E" w:rsidRPr="00DA2E30" w:rsidTr="00EF6CE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Розповсюдження інформації щодо профілактики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булінгу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: пам’ятки, листівки, інформаційні повідомлення у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Vаber-групах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веб</w:t>
            </w:r>
            <w:proofErr w:type="spellEnd"/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 сайті ЗДО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Систематично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 xml:space="preserve">Директор </w:t>
            </w:r>
          </w:p>
          <w:p w:rsidR="0087143E" w:rsidRPr="00DA2E30" w:rsidRDefault="0087143E" w:rsidP="00EF6CE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DA2E30"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  <w:lang w:eastAsia="uk-UA"/>
              </w:rPr>
              <w:t>Клименко О.В.</w:t>
            </w:r>
          </w:p>
        </w:tc>
      </w:tr>
    </w:tbl>
    <w:p w:rsidR="0087143E" w:rsidRPr="00DA2E30" w:rsidRDefault="0087143E" w:rsidP="008714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C95" w:rsidRDefault="00AA0C95"/>
    <w:sectPr w:rsidR="00AA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28"/>
    <w:rsid w:val="00517D28"/>
    <w:rsid w:val="0087143E"/>
    <w:rsid w:val="009C779D"/>
    <w:rsid w:val="00AA0C95"/>
    <w:rsid w:val="00C9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3E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3E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2140</Words>
  <Characters>1221</Characters>
  <Application>Microsoft Office Word</Application>
  <DocSecurity>0</DocSecurity>
  <Lines>10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5</cp:revision>
  <dcterms:created xsi:type="dcterms:W3CDTF">2023-03-02T18:47:00Z</dcterms:created>
  <dcterms:modified xsi:type="dcterms:W3CDTF">2026-02-25T10:45:00Z</dcterms:modified>
</cp:coreProperties>
</file>